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phlegm    </w:t>
      </w:r>
      <w:r>
        <w:t xml:space="preserve">   irritable    </w:t>
      </w:r>
      <w:r>
        <w:t xml:space="preserve">   peaceful    </w:t>
      </w:r>
      <w:r>
        <w:t xml:space="preserve">   humors    </w:t>
      </w:r>
      <w:r>
        <w:t xml:space="preserve">   Sanguine    </w:t>
      </w:r>
      <w:r>
        <w:t xml:space="preserve">   quiet    </w:t>
      </w:r>
      <w:r>
        <w:t xml:space="preserve">   active    </w:t>
      </w:r>
      <w:r>
        <w:t xml:space="preserve">   yellow bile    </w:t>
      </w:r>
      <w:r>
        <w:t xml:space="preserve">   Phlegmatic    </w:t>
      </w:r>
      <w:r>
        <w:t xml:space="preserve">   Choleric    </w:t>
      </w:r>
      <w:r>
        <w:t xml:space="preserve">   Melancholic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2021-10-11T18:35:44Z</dcterms:created>
  <dcterms:modified xsi:type="dcterms:W3CDTF">2021-10-11T18:35:44Z</dcterms:modified>
</cp:coreProperties>
</file>