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black bile    </w:t>
      </w:r>
      <w:r>
        <w:t xml:space="preserve">   Choleric    </w:t>
      </w:r>
      <w:r>
        <w:t xml:space="preserve">   Galenus    </w:t>
      </w:r>
      <w:r>
        <w:t xml:space="preserve">   Hippocrates    </w:t>
      </w:r>
      <w:r>
        <w:t xml:space="preserve">   humour    </w:t>
      </w:r>
      <w:r>
        <w:t xml:space="preserve">   melancholic    </w:t>
      </w:r>
      <w:r>
        <w:t xml:space="preserve">   personality    </w:t>
      </w:r>
      <w:r>
        <w:t xml:space="preserve">   Phlegmatic    </w:t>
      </w:r>
      <w:r>
        <w:t xml:space="preserve">   Sanguine    </w:t>
      </w:r>
      <w:r>
        <w:t xml:space="preserve">   Temperament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2021-10-11T18:35:29Z</dcterms:created>
  <dcterms:modified xsi:type="dcterms:W3CDTF">2021-10-11T18:35:29Z</dcterms:modified>
</cp:coreProperties>
</file>