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Temperate Forest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Four Seasons    </w:t>
      </w:r>
      <w:r>
        <w:t xml:space="preserve">   Trees    </w:t>
      </w:r>
      <w:r>
        <w:t xml:space="preserve">   Wildflowers    </w:t>
      </w:r>
      <w:r>
        <w:t xml:space="preserve">   Shrubs    </w:t>
      </w:r>
      <w:r>
        <w:t xml:space="preserve">   Moss    </w:t>
      </w:r>
      <w:r>
        <w:t xml:space="preserve">   Lichen    </w:t>
      </w:r>
      <w:r>
        <w:t xml:space="preserve">   Summer    </w:t>
      </w:r>
      <w:r>
        <w:t xml:space="preserve">   Fall    </w:t>
      </w:r>
      <w:r>
        <w:t xml:space="preserve">   Winter    </w:t>
      </w:r>
      <w:r>
        <w:t xml:space="preserve">   Temperate Forest    </w:t>
      </w:r>
      <w:r>
        <w:t xml:space="preserve">   Raccon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Temperate Forest WordSearch</dc:title>
  <dcterms:created xsi:type="dcterms:W3CDTF">2021-10-11T18:34:29Z</dcterms:created>
  <dcterms:modified xsi:type="dcterms:W3CDTF">2021-10-11T18:34:29Z</dcterms:modified>
</cp:coreProperties>
</file>