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of The Feathered Serpent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Funeral ceremony    </w:t>
      </w:r>
      <w:r>
        <w:t xml:space="preserve">   Feast    </w:t>
      </w:r>
      <w:r>
        <w:t xml:space="preserve">   Professor cowgill    </w:t>
      </w:r>
      <w:r>
        <w:t xml:space="preserve">   Offerings    </w:t>
      </w:r>
      <w:r>
        <w:t xml:space="preserve">   Tomb    </w:t>
      </w:r>
      <w:r>
        <w:t xml:space="preserve">   Jaguar remains    </w:t>
      </w:r>
      <w:r>
        <w:t xml:space="preserve">   Rubber balls    </w:t>
      </w:r>
      <w:r>
        <w:t xml:space="preserve">   Jade statues    </w:t>
      </w:r>
      <w:r>
        <w:t xml:space="preserve">   Mexico city    </w:t>
      </w:r>
      <w:r>
        <w:t xml:space="preserve">   Sergio Gomez    </w:t>
      </w:r>
      <w:r>
        <w:t xml:space="preserve">   Teotihuacan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of The Feathered Serpent Word Search</dc:title>
  <dcterms:created xsi:type="dcterms:W3CDTF">2021-10-11T18:34:38Z</dcterms:created>
  <dcterms:modified xsi:type="dcterms:W3CDTF">2021-10-11T18:34:38Z</dcterms:modified>
</cp:coreProperties>
</file>