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 2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were    </w:t>
      </w:r>
      <w:r>
        <w:t xml:space="preserve">   come    </w:t>
      </w:r>
      <w:r>
        <w:t xml:space="preserve">   doesnt    </w:t>
      </w:r>
      <w:r>
        <w:t xml:space="preserve">   how    </w:t>
      </w:r>
      <w:r>
        <w:t xml:space="preserve">   said    </w:t>
      </w:r>
      <w:r>
        <w:t xml:space="preserve">   some    </w:t>
      </w:r>
      <w:r>
        <w:t xml:space="preserve">   their    </w:t>
      </w:r>
      <w:r>
        <w:t xml:space="preserve">   there    </w:t>
      </w:r>
      <w:r>
        <w:t xml:space="preserve">   want    </w:t>
      </w:r>
      <w:r>
        <w:t xml:space="preserve">   was    </w:t>
      </w:r>
      <w:r>
        <w:t xml:space="preserve">   where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2 Week 3</dc:title>
  <dcterms:created xsi:type="dcterms:W3CDTF">2021-10-11T18:36:57Z</dcterms:created>
  <dcterms:modified xsi:type="dcterms:W3CDTF">2021-10-11T18:36:57Z</dcterms:modified>
</cp:coreProperties>
</file>