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 Word Hunt!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Caption    </w:t>
      </w:r>
      <w:r>
        <w:t xml:space="preserve">   Table of Contents    </w:t>
      </w:r>
      <w:r>
        <w:t xml:space="preserve">   Glossary    </w:t>
      </w:r>
      <w:r>
        <w:t xml:space="preserve">   Index    </w:t>
      </w:r>
      <w:r>
        <w:t xml:space="preserve">   Subheading    </w:t>
      </w:r>
      <w:r>
        <w:t xml:space="preserve">   Map    </w:t>
      </w:r>
      <w:r>
        <w:t xml:space="preserve">   Photograph    </w:t>
      </w:r>
      <w:r>
        <w:t xml:space="preserve">   Diagram    </w:t>
      </w:r>
      <w:r>
        <w:t xml:space="preserve">   Nonfiction    </w:t>
      </w:r>
      <w:r>
        <w:t xml:space="preserve">   Bold 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 Word Hunt! </dc:title>
  <dcterms:created xsi:type="dcterms:W3CDTF">2021-10-11T18:39:42Z</dcterms:created>
  <dcterms:modified xsi:type="dcterms:W3CDTF">2021-10-11T18:39:42Z</dcterms:modified>
</cp:coreProperties>
</file>