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fabric painting    </w:t>
      </w:r>
      <w:r>
        <w:t xml:space="preserve">   batik    </w:t>
      </w:r>
      <w:r>
        <w:t xml:space="preserve">   french knots    </w:t>
      </w:r>
      <w:r>
        <w:t xml:space="preserve">   cross stitch    </w:t>
      </w:r>
      <w:r>
        <w:t xml:space="preserve">   chain stitch    </w:t>
      </w:r>
      <w:r>
        <w:t xml:space="preserve">   blanket stitch    </w:t>
      </w:r>
      <w:r>
        <w:t xml:space="preserve">   back stitch    </w:t>
      </w:r>
      <w:r>
        <w:t xml:space="preserve">   running stitch    </w:t>
      </w:r>
      <w:r>
        <w:t xml:space="preserve">   blockprinting    </w:t>
      </w:r>
      <w:r>
        <w:t xml:space="preserve">   dye    </w:t>
      </w:r>
      <w:r>
        <w:t xml:space="preserve">   applique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Wordsearch</dc:title>
  <dcterms:created xsi:type="dcterms:W3CDTF">2021-10-11T18:40:25Z</dcterms:created>
  <dcterms:modified xsi:type="dcterms:W3CDTF">2021-10-11T18:40:25Z</dcterms:modified>
</cp:coreProperties>
</file>