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Whiskers    </w:t>
      </w:r>
      <w:r>
        <w:t xml:space="preserve">   White    </w:t>
      </w:r>
      <w:r>
        <w:t xml:space="preserve">   Whale    </w:t>
      </w:r>
      <w:r>
        <w:t xml:space="preserve">   Wheat    </w:t>
      </w:r>
      <w:r>
        <w:t xml:space="preserve">   Whistle    </w:t>
      </w:r>
      <w:r>
        <w:t xml:space="preserve">   Wheel    </w:t>
      </w:r>
      <w:r>
        <w:t xml:space="preserve">   Thumb    </w:t>
      </w:r>
      <w:r>
        <w:t xml:space="preserve">   Thermos    </w:t>
      </w:r>
      <w:r>
        <w:t xml:space="preserve">   Thorn    </w:t>
      </w:r>
      <w:r>
        <w:t xml:space="preserve">   Thick    </w:t>
      </w:r>
      <w:r>
        <w:t xml:space="preserve">   Think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Wh</dc:title>
  <dcterms:created xsi:type="dcterms:W3CDTF">2021-10-11T18:40:04Z</dcterms:created>
  <dcterms:modified xsi:type="dcterms:W3CDTF">2021-10-11T18:40:04Z</dcterms:modified>
</cp:coreProperties>
</file>