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1st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2nd commandment?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8th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10th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3rd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9th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6th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4th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7th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5th commandment?</w:t>
            </w:r>
          </w:p>
        </w:tc>
      </w:tr>
    </w:tbl>
    <w:p>
      <w:pPr>
        <w:pStyle w:val="WordBankLarge"/>
      </w:pPr>
      <w:r>
        <w:t xml:space="preserve">   Only Worship One God    </w:t>
      </w:r>
      <w:r>
        <w:t xml:space="preserve">   Dont Say Lords Name In Vain    </w:t>
      </w:r>
      <w:r>
        <w:t xml:space="preserve">   Keep the Holy Lords Day    </w:t>
      </w:r>
      <w:r>
        <w:t xml:space="preserve">   Honor Father and Mother    </w:t>
      </w:r>
      <w:r>
        <w:t xml:space="preserve">   Dont Kill    </w:t>
      </w:r>
      <w:r>
        <w:t xml:space="preserve">   Dont Commit Adultery    </w:t>
      </w:r>
      <w:r>
        <w:t xml:space="preserve">   Dont Steal    </w:t>
      </w:r>
      <w:r>
        <w:t xml:space="preserve">   Dont Bare False Witness Neighbor    </w:t>
      </w:r>
      <w:r>
        <w:t xml:space="preserve">   Dont Covet Neighbors Wife    </w:t>
      </w:r>
      <w:r>
        <w:t xml:space="preserve">   Dont Covet Neighbors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Commandments</dc:title>
  <dcterms:created xsi:type="dcterms:W3CDTF">2021-10-11T18:45:12Z</dcterms:created>
  <dcterms:modified xsi:type="dcterms:W3CDTF">2021-10-11T18:45:12Z</dcterms:modified>
</cp:coreProperties>
</file>