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10th Amendment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Federalism    </w:t>
      </w:r>
      <w:r>
        <w:t xml:space="preserve">   Power    </w:t>
      </w:r>
      <w:r>
        <w:t xml:space="preserve">   Laws    </w:t>
      </w:r>
      <w:r>
        <w:t xml:space="preserve">   Individual States    </w:t>
      </w:r>
      <w:r>
        <w:t xml:space="preserve">   Kai    </w:t>
      </w:r>
      <w:r>
        <w:t xml:space="preserve">   Kenadie    </w:t>
      </w:r>
      <w:r>
        <w:t xml:space="preserve">   Maya    </w:t>
      </w:r>
      <w:r>
        <w:t xml:space="preserve">   Amendment    </w:t>
      </w:r>
      <w:r>
        <w:t xml:space="preserve">   Fair    </w:t>
      </w:r>
      <w:r>
        <w:t xml:space="preserve">   Federal Government    </w:t>
      </w:r>
      <w:r>
        <w:t xml:space="preserve">   James Madison    </w:t>
      </w:r>
      <w:r>
        <w:t xml:space="preserve">   State Government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10th Amendment </dc:title>
  <dcterms:created xsi:type="dcterms:W3CDTF">2021-10-11T18:44:41Z</dcterms:created>
  <dcterms:modified xsi:type="dcterms:W3CDTF">2021-10-11T18:44:41Z</dcterms:modified>
</cp:coreProperties>
</file>