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 Complex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Greens    </w:t>
      </w:r>
      <w:r>
        <w:t xml:space="preserve">   liver    </w:t>
      </w:r>
      <w:r>
        <w:t xml:space="preserve">   chicken    </w:t>
      </w:r>
      <w:r>
        <w:t xml:space="preserve">   metabolism    </w:t>
      </w:r>
      <w:r>
        <w:t xml:space="preserve">   red blood cells    </w:t>
      </w:r>
      <w:r>
        <w:t xml:space="preserve">   coenzyme    </w:t>
      </w:r>
      <w:r>
        <w:t xml:space="preserve">   Thiamine    </w:t>
      </w:r>
      <w:r>
        <w:t xml:space="preserve">   riboflavin    </w:t>
      </w:r>
      <w:r>
        <w:t xml:space="preserve">   Niacin    </w:t>
      </w:r>
      <w:r>
        <w:t xml:space="preserve">   Pantothenic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 Complex</dc:title>
  <dcterms:created xsi:type="dcterms:W3CDTF">2021-10-11T18:48:11Z</dcterms:created>
  <dcterms:modified xsi:type="dcterms:W3CDTF">2021-10-11T18:48:11Z</dcterms:modified>
</cp:coreProperties>
</file>