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gabriel    </w:t>
      </w:r>
      <w:r>
        <w:t xml:space="preserve">   bethlehem    </w:t>
      </w:r>
      <w:r>
        <w:t xml:space="preserve">   inn    </w:t>
      </w:r>
      <w:r>
        <w:t xml:space="preserve">   christmas    </w:t>
      </w:r>
      <w:r>
        <w:t xml:space="preserve">   stable    </w:t>
      </w:r>
      <w:r>
        <w:t xml:space="preserve">   myrrh    </w:t>
      </w:r>
      <w:r>
        <w:t xml:space="preserve">   frankincense    </w:t>
      </w:r>
      <w:r>
        <w:t xml:space="preserve">   star    </w:t>
      </w:r>
      <w:r>
        <w:t xml:space="preserve">   gold    </w:t>
      </w:r>
      <w:r>
        <w:t xml:space="preserve">   herod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Jesus</dc:title>
  <dcterms:created xsi:type="dcterms:W3CDTF">2021-10-11T18:50:28Z</dcterms:created>
  <dcterms:modified xsi:type="dcterms:W3CDTF">2021-10-11T18:50:28Z</dcterms:modified>
</cp:coreProperties>
</file>