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Book Thief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read    </w:t>
      </w:r>
      <w:r>
        <w:t xml:space="preserve">   russia    </w:t>
      </w:r>
      <w:r>
        <w:t xml:space="preserve">   jewish    </w:t>
      </w:r>
      <w:r>
        <w:t xml:space="preserve">   rudysteiner    </w:t>
      </w:r>
      <w:r>
        <w:t xml:space="preserve">   males    </w:t>
      </w:r>
      <w:r>
        <w:t xml:space="preserve">   brother    </w:t>
      </w:r>
      <w:r>
        <w:t xml:space="preserve">   thegravediggershandbook    </w:t>
      </w:r>
      <w:r>
        <w:t xml:space="preserve">   liesel meminger    </w:t>
      </w:r>
      <w:r>
        <w:t xml:space="preserve">   books    </w:t>
      </w:r>
      <w:r>
        <w:t xml:space="preserve">   germany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Thief</dc:title>
  <dcterms:created xsi:type="dcterms:W3CDTF">2021-10-11T18:49:13Z</dcterms:created>
  <dcterms:modified xsi:type="dcterms:W3CDTF">2021-10-11T18:49:13Z</dcterms:modified>
</cp:coreProperties>
</file>