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Fuhrer    </w:t>
      </w:r>
      <w:r>
        <w:t xml:space="preserve">   Grave diggers    </w:t>
      </w:r>
      <w:r>
        <w:t xml:space="preserve">   Hans hubermann    </w:t>
      </w:r>
      <w:r>
        <w:t xml:space="preserve">   Haunted    </w:t>
      </w:r>
      <w:r>
        <w:t xml:space="preserve">   Heaven    </w:t>
      </w:r>
      <w:r>
        <w:t xml:space="preserve">   Human    </w:t>
      </w:r>
      <w:r>
        <w:t xml:space="preserve">   Liesel    </w:t>
      </w:r>
      <w:r>
        <w:t xml:space="preserve">   Mother    </w:t>
      </w:r>
      <w:r>
        <w:t xml:space="preserve">   Silver    </w:t>
      </w:r>
      <w:r>
        <w:t xml:space="preserve">   Swastika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Word Search</dc:title>
  <dcterms:created xsi:type="dcterms:W3CDTF">2021-10-11T18:49:47Z</dcterms:created>
  <dcterms:modified xsi:type="dcterms:W3CDTF">2021-10-11T18:49:47Z</dcterms:modified>
</cp:coreProperties>
</file>