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Border Genre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Border    </w:t>
      </w:r>
      <w:r>
        <w:t xml:space="preserve">   Daniel    </w:t>
      </w:r>
      <w:r>
        <w:t xml:space="preserve">   Desaparecida    </w:t>
      </w:r>
      <w:r>
        <w:t xml:space="preserve">   Desert    </w:t>
      </w:r>
      <w:r>
        <w:t xml:space="preserve">   Familia    </w:t>
      </w:r>
      <w:r>
        <w:t xml:space="preserve">   Gladys    </w:t>
      </w:r>
      <w:r>
        <w:t xml:space="preserve">   Guide    </w:t>
      </w:r>
      <w:r>
        <w:t xml:space="preserve">   LaFrontera    </w:t>
      </w:r>
      <w:r>
        <w:t xml:space="preserve">   Lost    </w:t>
      </w:r>
      <w:r>
        <w:t xml:space="preserve">   Marcos    </w:t>
      </w:r>
      <w:r>
        <w:t xml:space="preserve">   Murder    </w:t>
      </w:r>
      <w:r>
        <w:t xml:space="preserve">   Patricio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Border Genre #2</dc:title>
  <dcterms:created xsi:type="dcterms:W3CDTF">2021-10-12T20:58:45Z</dcterms:created>
  <dcterms:modified xsi:type="dcterms:W3CDTF">2021-10-12T20:58:45Z</dcterms:modified>
</cp:coreProperties>
</file>