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Breadwinner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they take her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drink did her mother send her to buy at market?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Parvna go to get in buckets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clothes did Parvna wear after they cut her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country does Parvna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Parvna's father do with letters at the market?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soldiers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girls in Afghanistan have to wear on their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rooms in Parvna's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her oldest brother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cut on Parvna to make her look like a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living siblings does Parvna have?</w:t>
            </w:r>
          </w:p>
        </w:tc>
      </w:tr>
    </w:tbl>
    <w:p>
      <w:pPr>
        <w:pStyle w:val="WordBankMedium"/>
      </w:pPr>
      <w:r>
        <w:t xml:space="preserve">   Burqa    </w:t>
      </w:r>
      <w:r>
        <w:t xml:space="preserve">   Afghanistan    </w:t>
      </w:r>
      <w:r>
        <w:t xml:space="preserve">   bomb    </w:t>
      </w:r>
      <w:r>
        <w:t xml:space="preserve">   jail    </w:t>
      </w:r>
      <w:r>
        <w:t xml:space="preserve">   hair    </w:t>
      </w:r>
      <w:r>
        <w:t xml:space="preserve">   read    </w:t>
      </w:r>
      <w:r>
        <w:t xml:space="preserve">   Three    </w:t>
      </w:r>
      <w:r>
        <w:t xml:space="preserve">   water    </w:t>
      </w:r>
      <w:r>
        <w:t xml:space="preserve">   one    </w:t>
      </w:r>
      <w:r>
        <w:t xml:space="preserve">   tea    </w:t>
      </w:r>
      <w:r>
        <w:t xml:space="preserve">   taliban    </w:t>
      </w:r>
      <w:r>
        <w:t xml:space="preserve">   brother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</dc:title>
  <dcterms:created xsi:type="dcterms:W3CDTF">2021-10-11T18:52:39Z</dcterms:created>
  <dcterms:modified xsi:type="dcterms:W3CDTF">2021-10-11T18:52:39Z</dcterms:modified>
</cp:coreProperties>
</file>