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Cannibal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Frozen Flesh    </w:t>
      </w:r>
      <w:r>
        <w:t xml:space="preserve">   Deranged    </w:t>
      </w:r>
      <w:r>
        <w:t xml:space="preserve">   Murder    </w:t>
      </w:r>
      <w:r>
        <w:t xml:space="preserve">   Abduction    </w:t>
      </w:r>
      <w:r>
        <w:t xml:space="preserve">   Buttocks    </w:t>
      </w:r>
      <w:r>
        <w:t xml:space="preserve">   Cannibal    </w:t>
      </w:r>
      <w:r>
        <w:t xml:space="preserve">   Germany    </w:t>
      </w:r>
      <w:r>
        <w:t xml:space="preserve">   Hand    </w:t>
      </w:r>
      <w:r>
        <w:t xml:space="preserve">   Intestines    </w:t>
      </w:r>
      <w:r>
        <w:t xml:space="preserve">   Joachim Kroll    </w:t>
      </w:r>
      <w:r>
        <w:t xml:space="preserve">   Poland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Cannibal Killer</dc:title>
  <dcterms:created xsi:type="dcterms:W3CDTF">2021-10-11T18:52:36Z</dcterms:created>
  <dcterms:modified xsi:type="dcterms:W3CDTF">2021-10-11T18:52:36Z</dcterms:modified>
</cp:coreProperties>
</file>