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Canterbury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city    </w:t>
      </w:r>
      <w:r>
        <w:t xml:space="preserve">   Canterbury    </w:t>
      </w:r>
      <w:r>
        <w:t xml:space="preserve">   ruins    </w:t>
      </w:r>
      <w:r>
        <w:t xml:space="preserve">   village    </w:t>
      </w:r>
      <w:r>
        <w:t xml:space="preserve">   town    </w:t>
      </w:r>
      <w:r>
        <w:t xml:space="preserve">   jail    </w:t>
      </w:r>
      <w:r>
        <w:t xml:space="preserve">   museum    </w:t>
      </w:r>
      <w:r>
        <w:t xml:space="preserve">   church    </w:t>
      </w:r>
      <w:r>
        <w:t xml:space="preserve">   castle    </w:t>
      </w:r>
      <w:r>
        <w:t xml:space="preserve">   destination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Vocabulary</dc:title>
  <dcterms:created xsi:type="dcterms:W3CDTF">2021-10-11T18:52:39Z</dcterms:created>
  <dcterms:modified xsi:type="dcterms:W3CDTF">2021-10-11T18:52:39Z</dcterms:modified>
</cp:coreProperties>
</file>