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roots    </w:t>
      </w:r>
      <w:r>
        <w:t xml:space="preserve">   respiration    </w:t>
      </w:r>
      <w:r>
        <w:t xml:space="preserve">   animals    </w:t>
      </w:r>
      <w:r>
        <w:t xml:space="preserve">   decay    </w:t>
      </w:r>
      <w:r>
        <w:t xml:space="preserve">   dead organisms    </w:t>
      </w:r>
      <w:r>
        <w:t xml:space="preserve">   sunlight    </w:t>
      </w:r>
      <w:r>
        <w:t xml:space="preserve">   carbon dioxide    </w:t>
      </w:r>
      <w:r>
        <w:t xml:space="preserve">   photosynthesis    </w:t>
      </w:r>
      <w:r>
        <w:t xml:space="preserve">   decomposition    </w:t>
      </w:r>
      <w:r>
        <w:t xml:space="preserve">   cycle    </w:t>
      </w:r>
      <w:r>
        <w:t xml:space="preserve">   carbon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Carbon Cycle</dc:title>
  <dcterms:created xsi:type="dcterms:W3CDTF">2021-10-11T18:52:36Z</dcterms:created>
  <dcterms:modified xsi:type="dcterms:W3CDTF">2021-10-11T18:52:36Z</dcterms:modified>
</cp:coreProperties>
</file>