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Body Cells    </w:t>
      </w:r>
      <w:r>
        <w:t xml:space="preserve">   Aorta    </w:t>
      </w:r>
      <w:r>
        <w:t xml:space="preserve">   Left Ventricle    </w:t>
      </w:r>
      <w:r>
        <w:t xml:space="preserve">   Left Atrium    </w:t>
      </w:r>
      <w:r>
        <w:t xml:space="preserve">   Pulmonary Vein    </w:t>
      </w:r>
      <w:r>
        <w:t xml:space="preserve">   Lungs    </w:t>
      </w:r>
      <w:r>
        <w:t xml:space="preserve">   Pulmonary Artery    </w:t>
      </w:r>
      <w:r>
        <w:t xml:space="preserve">   Right Ventricle    </w:t>
      </w:r>
      <w:r>
        <w:t xml:space="preserve">   Right Atrium    </w:t>
      </w:r>
      <w:r>
        <w:t xml:space="preserve">   Inferior vena cava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2021-10-11T18:51:14Z</dcterms:created>
  <dcterms:modified xsi:type="dcterms:W3CDTF">2021-10-11T18:51:14Z</dcterms:modified>
</cp:coreProperties>
</file>