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located on the floor of the right atrium near the interatrial septum.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specialized conductive fibers located within the walls of the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two largest veins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the flow of blood to all parts of the body except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large blood vessels that carry blood away from the heart to all regions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hollow, muscular organ located in the thoracic cavity, between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external layer of the heart and the inner layer of the pericardium.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largest blood vessels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ability to pump blood effectively throughout the body; the contraction and relaxation (beating) of the heart must occur in exactly the correct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the smaller, thinner branches of the arteries that deliver blood to the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a low-pressure collecting system to return oxygen-poor blood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the middle and thickest of the heart's three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located between the right ventricle and the pulmonary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located between the left atrium and left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the double-walled membranous sac that encloses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the flow of blood only between the hearts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located between the left ventricle and the aorta.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supply oxygen-rich blood to the myocardium.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consists of epithelial tissue, is the inner lining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two lower chambers of the heart, and these chambers are divided by the inter ventricular septum.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deoxygenated blood out of the right ventricle and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opening between the right atrium and the right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 major arteries that carry blood upward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located in the posterior wall of the right atrium near the entrance of the superior vena cava.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group of fibers located within the inter ventricular septum.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are only one epithelial cell in thickness, are the smallest blood vessels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pertaining to the heart and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carry the oxygenated blood from the lungs into the left atrium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the smallest veins that join to form the larger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 the two upper chambers of the heart, and these chambers are divided by the interatrial septum.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Heart    </w:t>
      </w:r>
      <w:r>
        <w:t xml:space="preserve">   Pericardium    </w:t>
      </w:r>
      <w:r>
        <w:t xml:space="preserve">   Epicardium     </w:t>
      </w:r>
      <w:r>
        <w:t xml:space="preserve">   Myocardium    </w:t>
      </w:r>
      <w:r>
        <w:t xml:space="preserve">   Endocardium    </w:t>
      </w:r>
      <w:r>
        <w:t xml:space="preserve">   Coronary Arteries     </w:t>
      </w:r>
      <w:r>
        <w:t xml:space="preserve">   Atria    </w:t>
      </w:r>
      <w:r>
        <w:t xml:space="preserve">   Ventricles    </w:t>
      </w:r>
      <w:r>
        <w:t xml:space="preserve">   Tricuspid Valve    </w:t>
      </w:r>
      <w:r>
        <w:t xml:space="preserve">   Pulmonary Semilunar Valve    </w:t>
      </w:r>
      <w:r>
        <w:t xml:space="preserve">   Mitral Valve    </w:t>
      </w:r>
      <w:r>
        <w:t xml:space="preserve">   Aortic Semilunar Valve    </w:t>
      </w:r>
      <w:r>
        <w:t xml:space="preserve">   Pulmonary Circulation     </w:t>
      </w:r>
      <w:r>
        <w:t xml:space="preserve">   Pulmonary Arteries    </w:t>
      </w:r>
      <w:r>
        <w:t xml:space="preserve">   Pulmonary Veins    </w:t>
      </w:r>
      <w:r>
        <w:t xml:space="preserve">   Systemic Circulation    </w:t>
      </w:r>
      <w:r>
        <w:t xml:space="preserve">   Heartbeat    </w:t>
      </w:r>
      <w:r>
        <w:t xml:space="preserve">   Sinoatrial Node    </w:t>
      </w:r>
      <w:r>
        <w:t xml:space="preserve">   Atrioventricular Node    </w:t>
      </w:r>
      <w:r>
        <w:t xml:space="preserve">   Bundle of His (HISS)    </w:t>
      </w:r>
      <w:r>
        <w:t xml:space="preserve">   Purkinje Fibers    </w:t>
      </w:r>
      <w:r>
        <w:t xml:space="preserve">   Arteries    </w:t>
      </w:r>
      <w:r>
        <w:t xml:space="preserve">   Aorta    </w:t>
      </w:r>
      <w:r>
        <w:t xml:space="preserve">   Carotid Arteries    </w:t>
      </w:r>
      <w:r>
        <w:t xml:space="preserve">   Arterioles    </w:t>
      </w:r>
      <w:r>
        <w:t xml:space="preserve">   Capillaries    </w:t>
      </w:r>
      <w:r>
        <w:t xml:space="preserve">   Veins    </w:t>
      </w:r>
      <w:r>
        <w:t xml:space="preserve">   Venules    </w:t>
      </w:r>
      <w:r>
        <w:t xml:space="preserve">   Venae Cavae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2021-10-11T18:52:19Z</dcterms:created>
  <dcterms:modified xsi:type="dcterms:W3CDTF">2021-10-11T18:52:19Z</dcterms:modified>
</cp:coreProperties>
</file>