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Cay-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Stubborn    </w:t>
      </w:r>
      <w:r>
        <w:t xml:space="preserve">   Willemstad    </w:t>
      </w:r>
      <w:r>
        <w:t xml:space="preserve">   hurricane    </w:t>
      </w:r>
      <w:r>
        <w:t xml:space="preserve">   Crude oil    </w:t>
      </w:r>
      <w:r>
        <w:t xml:space="preserve">   Caribbean    </w:t>
      </w:r>
      <w:r>
        <w:t xml:space="preserve">   Curacao    </w:t>
      </w:r>
      <w:r>
        <w:t xml:space="preserve">   Torpedo    </w:t>
      </w:r>
      <w:r>
        <w:t xml:space="preserve">   Refinery    </w:t>
      </w:r>
      <w:r>
        <w:t xml:space="preserve">   Catchment    </w:t>
      </w:r>
      <w:r>
        <w:t xml:space="preserve">   Reef    </w:t>
      </w:r>
      <w:r>
        <w:t xml:space="preserve">   Cay    </w:t>
      </w:r>
      <w:r>
        <w:t xml:space="preserve">   Langosta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Cay- Vocabulary</dc:title>
  <dcterms:created xsi:type="dcterms:W3CDTF">2021-10-11T18:54:11Z</dcterms:created>
  <dcterms:modified xsi:type="dcterms:W3CDTF">2021-10-11T18:54:11Z</dcterms:modified>
</cp:coreProperties>
</file>