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redbloodcells    </w:t>
      </w:r>
      <w:r>
        <w:t xml:space="preserve">   ventricles    </w:t>
      </w:r>
      <w:r>
        <w:t xml:space="preserve">   blood    </w:t>
      </w:r>
      <w:r>
        <w:t xml:space="preserve">   carbondioxide    </w:t>
      </w:r>
      <w:r>
        <w:t xml:space="preserve">   oxygen    </w:t>
      </w:r>
      <w:r>
        <w:t xml:space="preserve">   alveoli    </w:t>
      </w:r>
      <w:r>
        <w:t xml:space="preserve">   lungs    </w:t>
      </w:r>
      <w:r>
        <w:t xml:space="preserve">   aorta    </w:t>
      </w:r>
      <w:r>
        <w:t xml:space="preserve">   veins    </w:t>
      </w:r>
      <w:r>
        <w:t xml:space="preserve">   heart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2021-10-11T18:54:52Z</dcterms:created>
  <dcterms:modified xsi:type="dcterms:W3CDTF">2021-10-11T18:54:52Z</dcterms:modified>
</cp:coreProperties>
</file>