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Culture of 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Culture    </w:t>
      </w:r>
      <w:r>
        <w:t xml:space="preserve">   Success    </w:t>
      </w:r>
      <w:r>
        <w:t xml:space="preserve">   Prosperity    </w:t>
      </w:r>
      <w:r>
        <w:t xml:space="preserve">   Silent films    </w:t>
      </w:r>
      <w:r>
        <w:t xml:space="preserve">   Prohibition    </w:t>
      </w:r>
      <w:r>
        <w:t xml:space="preserve">   Inventions    </w:t>
      </w:r>
      <w:r>
        <w:t xml:space="preserve">   Harlem Renaissance    </w:t>
      </w:r>
      <w:r>
        <w:t xml:space="preserve">   Jazz    </w:t>
      </w:r>
      <w:r>
        <w:t xml:space="preserve">   Women    </w:t>
      </w:r>
      <w:r>
        <w:t xml:space="preserve">   Consumer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Culture of the Roaring Twenties</dc:title>
  <dcterms:created xsi:type="dcterms:W3CDTF">2021-10-11T18:56:22Z</dcterms:created>
  <dcterms:modified xsi:type="dcterms:W3CDTF">2021-10-11T18:56:22Z</dcterms:modified>
</cp:coreProperties>
</file>