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Dandelion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golden    </w:t>
      </w:r>
      <w:r>
        <w:t xml:space="preserve">   reign    </w:t>
      </w:r>
      <w:r>
        <w:t xml:space="preserve">   yellow    </w:t>
      </w:r>
      <w:r>
        <w:t xml:space="preserve">   triumphant    </w:t>
      </w:r>
      <w:r>
        <w:t xml:space="preserve">   lawn mower    </w:t>
      </w:r>
      <w:r>
        <w:t xml:space="preserve">   blue grass spears    </w:t>
      </w:r>
      <w:r>
        <w:t xml:space="preserve">   humble    </w:t>
      </w:r>
      <w:r>
        <w:t xml:space="preserve">   coronation    </w:t>
      </w:r>
      <w:r>
        <w:t xml:space="preserve">   flowers    </w:t>
      </w:r>
      <w:r>
        <w:t xml:space="preserve">   haughty    </w:t>
      </w:r>
      <w:r>
        <w:t xml:space="preserve">   rich    </w:t>
      </w:r>
      <w:r>
        <w:t xml:space="preserve">   dandelion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Dandelion </dc:title>
  <dcterms:created xsi:type="dcterms:W3CDTF">2021-10-11T18:56:03Z</dcterms:created>
  <dcterms:modified xsi:type="dcterms:W3CDTF">2021-10-11T18:56:03Z</dcterms:modified>
</cp:coreProperties>
</file>