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Decleration of Independence and the Enlightment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was signed to state that the colonies should be free from England's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government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enlightenment philosopher who was born in England in 1588 and was the first to apply ideas from the Scientific Revolution to government and politics.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document expanded the rights of the people and again limited the kings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regulation set by a government that everyone has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England's longest ruling monarch that lived between 1738-1820.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phrase is the name of why colonists left Britain to come to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document which states that the king should have limited power and gives protection for rigfhts of the nobles.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philosopher was born in France in 1689 and was really in to the government and types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document was signed to give the colonies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Rapid advances in science, math, and political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philosopher was born in 1712 in Geneva, France and he had a big influence on the enlightenment. His most important work was "The Social Contract"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president was the signer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who's power is limited by an outside group of people or a written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England's time of reorientation in politics, philosophy, science and communications during the 18th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states who is in charge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enlightenment philosopher was born in England in 1632 and he offered defense for the parliament's actions in his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people can do without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where: ALL people must follow the laws and all laws should be enforced fairly.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where people have the right to fair and reasonable laws. Officials have there own rules they have to follow too. </w:t>
            </w:r>
          </w:p>
        </w:tc>
      </w:tr>
    </w:tbl>
    <w:p>
      <w:pPr>
        <w:pStyle w:val="WordBankLarge"/>
      </w:pPr>
      <w:r>
        <w:t xml:space="preserve">   Declaration of Independence    </w:t>
      </w:r>
      <w:r>
        <w:t xml:space="preserve">   Rule of Law     </w:t>
      </w:r>
      <w:r>
        <w:t xml:space="preserve">   Due Process    </w:t>
      </w:r>
      <w:r>
        <w:t xml:space="preserve">   Limited Government     </w:t>
      </w:r>
      <w:r>
        <w:t xml:space="preserve">   Rights    </w:t>
      </w:r>
      <w:r>
        <w:t xml:space="preserve">   Magna Carta     </w:t>
      </w:r>
      <w:r>
        <w:t xml:space="preserve">   Mayflower Compact     </w:t>
      </w:r>
      <w:r>
        <w:t xml:space="preserve">   The English Bill of Rights    </w:t>
      </w:r>
      <w:r>
        <w:t xml:space="preserve">   Cato's Letters    </w:t>
      </w:r>
      <w:r>
        <w:t xml:space="preserve">   Common Sense     </w:t>
      </w:r>
      <w:r>
        <w:t xml:space="preserve">   Scientific Revolution     </w:t>
      </w:r>
      <w:r>
        <w:t xml:space="preserve">   Thomas Hobbes    </w:t>
      </w:r>
      <w:r>
        <w:t xml:space="preserve">   John Locke    </w:t>
      </w:r>
      <w:r>
        <w:t xml:space="preserve">   Jean Jacques Rousseau     </w:t>
      </w:r>
      <w:r>
        <w:t xml:space="preserve">   Baron de Montesquieu    </w:t>
      </w:r>
      <w:r>
        <w:t xml:space="preserve">   Continental Congress    </w:t>
      </w:r>
      <w:r>
        <w:t xml:space="preserve">   Laws     </w:t>
      </w:r>
      <w:r>
        <w:t xml:space="preserve">   Thomas Jefferson     </w:t>
      </w:r>
      <w:r>
        <w:t xml:space="preserve">   King George    </w:t>
      </w:r>
      <w:r>
        <w:t xml:space="preserve">    Enlightenment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Decleration of Independence and the Enlightment </dc:title>
  <dcterms:created xsi:type="dcterms:W3CDTF">2021-10-11T18:58:09Z</dcterms:created>
  <dcterms:modified xsi:type="dcterms:W3CDTF">2021-10-11T18:58:09Z</dcterms:modified>
</cp:coreProperties>
</file>