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Dew 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aborted child has a shrine in her room from Japanese ritual: water is lured over altars of stone to honor the unborn child (Name of chapter)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out Danny's aunt Estina  -leads Danny to his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Night janitor at Medgars Evers College and day janitor at Kings Country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Bought robes for Eric, Danny, and himself. Lay minister at Baptist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Recently had abortion with "Eric" from seven - never calls parents but sends money to mom and sick dad in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from Haiti, coworker of Nadine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character, bridal seamstress  -tortured by dew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Dew breaker is planning to kill the preacher  -dew Breaker marries preachers step sister,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 of the Dew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is the author of the Dew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 made for this actress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Romain's father one of the dew Breakers  -shot himself so he wouldn't be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book about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talk in their sleep (Name of chapter)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Midwife who died in her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character, funeral singer  -her father was taken by dew breakers and came back missing teeth and bloody. Went fishing and never came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Husband's roommate in basement. He went to Haiti to visit his aunt.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his father (father tried to stop him using drugs) and was deported back to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lost her brother when she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Loves Egyptian history and owns a baber shop</w:t>
            </w:r>
          </w:p>
        </w:tc>
      </w:tr>
    </w:tbl>
    <w:p>
      <w:pPr>
        <w:pStyle w:val="WordBankMedium"/>
      </w:pPr>
      <w:r>
        <w:t xml:space="preserve">   Edwidge Danticat    </w:t>
      </w:r>
      <w:r>
        <w:t xml:space="preserve">   Anne    </w:t>
      </w:r>
      <w:r>
        <w:t xml:space="preserve">   Gabriela Fontura    </w:t>
      </w:r>
      <w:r>
        <w:t xml:space="preserve">   Ka    </w:t>
      </w:r>
      <w:r>
        <w:t xml:space="preserve">   Papa    </w:t>
      </w:r>
      <w:r>
        <w:t xml:space="preserve">   Book of the dead    </w:t>
      </w:r>
      <w:r>
        <w:t xml:space="preserve">   Eric    </w:t>
      </w:r>
      <w:r>
        <w:t xml:space="preserve">   Danny    </w:t>
      </w:r>
      <w:r>
        <w:t xml:space="preserve">   Michael    </w:t>
      </w:r>
      <w:r>
        <w:t xml:space="preserve">   Water child    </w:t>
      </w:r>
      <w:r>
        <w:t xml:space="preserve">   Nadine    </w:t>
      </w:r>
      <w:r>
        <w:t xml:space="preserve">   Josette    </w:t>
      </w:r>
      <w:r>
        <w:t xml:space="preserve">   Night talker    </w:t>
      </w:r>
      <w:r>
        <w:t xml:space="preserve">   Old Zo    </w:t>
      </w:r>
      <w:r>
        <w:t xml:space="preserve">   Aunt Estina    </w:t>
      </w:r>
      <w:r>
        <w:t xml:space="preserve">   Regulus    </w:t>
      </w:r>
      <w:r>
        <w:t xml:space="preserve">   Claude    </w:t>
      </w:r>
      <w:r>
        <w:t xml:space="preserve">   Beatrice    </w:t>
      </w:r>
      <w:r>
        <w:t xml:space="preserve">   Freda    </w:t>
      </w:r>
      <w:r>
        <w:t xml:space="preserve">   The Dew Breaker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Dew Breaker</dc:title>
  <dcterms:created xsi:type="dcterms:W3CDTF">2021-10-11T18:58:38Z</dcterms:created>
  <dcterms:modified xsi:type="dcterms:W3CDTF">2021-10-11T18:58:38Z</dcterms:modified>
</cp:coreProperties>
</file>