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stomach    </w:t>
      </w:r>
      <w:r>
        <w:t xml:space="preserve">   pancreas    </w:t>
      </w:r>
      <w:r>
        <w:t xml:space="preserve">   small intestine    </w:t>
      </w:r>
      <w:r>
        <w:t xml:space="preserve">   anus    </w:t>
      </w:r>
      <w:r>
        <w:t xml:space="preserve">   rectum    </w:t>
      </w:r>
      <w:r>
        <w:t xml:space="preserve">   large intestine    </w:t>
      </w:r>
      <w:r>
        <w:t xml:space="preserve">   gallbladder    </w:t>
      </w:r>
      <w:r>
        <w:t xml:space="preserve">   liver    </w:t>
      </w:r>
      <w:r>
        <w:t xml:space="preserve">   tounge    </w:t>
      </w:r>
      <w:r>
        <w:t xml:space="preserve">   esophagus    </w:t>
      </w:r>
      <w:r>
        <w:t xml:space="preserve">   salvary glands    </w:t>
      </w:r>
      <w:r>
        <w:t xml:space="preserve">   Digestive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2021-10-11T18:58:50Z</dcterms:created>
  <dcterms:modified xsi:type="dcterms:W3CDTF">2021-10-11T18:58:50Z</dcterms:modified>
</cp:coreProperties>
</file>