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Gallbladder    </w:t>
      </w:r>
      <w:r>
        <w:t xml:space="preserve">   Rectum    </w:t>
      </w:r>
      <w:r>
        <w:t xml:space="preserve">   Pancreas    </w:t>
      </w:r>
      <w:r>
        <w:t xml:space="preserve">   Stomach    </w:t>
      </w:r>
      <w:r>
        <w:t xml:space="preserve">   Liver    </w:t>
      </w:r>
      <w:r>
        <w:t xml:space="preserve">   Esophagus    </w:t>
      </w:r>
      <w:r>
        <w:t xml:space="preserve">   Epiglottis    </w:t>
      </w:r>
      <w:r>
        <w:t xml:space="preserve">   Salivary Glands    </w:t>
      </w:r>
      <w:r>
        <w:t xml:space="preserve">   Mouth    </w:t>
      </w:r>
      <w:r>
        <w:t xml:space="preserve">   Small Intestine    </w:t>
      </w:r>
      <w:r>
        <w:t xml:space="preserve">   Large Intestine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2021-10-11T18:58:06Z</dcterms:created>
  <dcterms:modified xsi:type="dcterms:W3CDTF">2021-10-11T18:58:06Z</dcterms:modified>
</cp:coreProperties>
</file>