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Executive Branch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amendment that states the presidential line of succession</w:t>
            </w:r>
          </w:p>
          <w:p>
            <w:pPr>
              <w:keepLines/>
              <w:pStyle w:val="CluesTiny"/>
            </w:pPr>
            <w:r>
              <w:rPr>
                <w:b w:val="true"/>
                <w:bCs w:val="true"/>
              </w:rPr>
              <w:t xml:space="preserve">5. </w:t>
            </w:r>
            <w:r>
              <w:t xml:space="preserve">He was the third vice president of the United States ; served as a Continental Army officer in the American Revolutionary War</w:t>
            </w:r>
          </w:p>
          <w:p>
            <w:pPr>
              <w:keepLines/>
              <w:pStyle w:val="CluesTiny"/>
            </w:pPr>
            <w:r>
              <w:rPr>
                <w:b w:val="true"/>
                <w:bCs w:val="true"/>
              </w:rPr>
              <w:t xml:space="preserve">8. </w:t>
            </w:r>
            <w:r>
              <w:t xml:space="preserve">made a major contribution to the ratification of the Constitution by writing The Federalist Papers, along with Alexander Hamilton and John Jay; and was referred to as the “Father of the Constitution.”</w:t>
            </w:r>
          </w:p>
          <w:p>
            <w:pPr>
              <w:keepLines/>
              <w:pStyle w:val="CluesTiny"/>
            </w:pPr>
            <w:r>
              <w:rPr>
                <w:b w:val="true"/>
                <w:bCs w:val="true"/>
              </w:rPr>
              <w:t xml:space="preserve">10. </w:t>
            </w:r>
            <w:r>
              <w:t xml:space="preserve">he or she serves as the President of the Senate; first in line of presidential succession</w:t>
            </w:r>
          </w:p>
          <w:p>
            <w:pPr>
              <w:keepLines/>
              <w:pStyle w:val="CluesTiny"/>
            </w:pPr>
            <w:r>
              <w:rPr>
                <w:b w:val="true"/>
                <w:bCs w:val="true"/>
              </w:rPr>
              <w:t xml:space="preserve">12. </w:t>
            </w:r>
            <w:r>
              <w:t xml:space="preserve">responsible for electing the President based on the popular vote</w:t>
            </w:r>
          </w:p>
          <w:p>
            <w:pPr>
              <w:keepLines/>
              <w:pStyle w:val="CluesTiny"/>
            </w:pPr>
            <w:r>
              <w:rPr>
                <w:b w:val="true"/>
                <w:bCs w:val="true"/>
              </w:rPr>
              <w:t xml:space="preserve">13. </w:t>
            </w:r>
            <w:r>
              <w:t xml:space="preserve">the youngest man elected to the office; was assassinated in Dallas, Texas, becoming also the youngest President to die.</w:t>
            </w:r>
          </w:p>
          <w:p>
            <w:pPr>
              <w:keepLines/>
              <w:pStyle w:val="CluesTiny"/>
            </w:pPr>
            <w:r>
              <w:rPr>
                <w:b w:val="true"/>
                <w:bCs w:val="true"/>
              </w:rPr>
              <w:t xml:space="preserve">14. </w:t>
            </w:r>
            <w:r>
              <w:t xml:space="preserve">major author of the Federalist papers, and first secretary of the treasury of the United States (1789–95), who was the foremost champion of a strong central government for the new United States. He was killed in a duel with Aaron Burr.</w:t>
            </w:r>
          </w:p>
        </w:tc>
        <w:tc>
          <w:p>
            <w:pPr>
              <w:pStyle w:val="CluesTiny"/>
            </w:pPr>
            <w:r>
              <w:rPr>
                <w:b w:val="true"/>
                <w:bCs w:val="true"/>
              </w:rPr>
              <w:t xml:space="preserve">Down</w:t>
            </w:r>
          </w:p>
          <w:p>
            <w:pPr>
              <w:keepLines/>
              <w:pStyle w:val="CluesTiny"/>
            </w:pPr>
            <w:r>
              <w:rPr>
                <w:b w:val="true"/>
                <w:bCs w:val="true"/>
              </w:rPr>
              <w:t xml:space="preserve">1. </w:t>
            </w:r>
            <w:r>
              <w:t xml:space="preserve">became the 26th and youngest President in the Nation’s history</w:t>
            </w:r>
          </w:p>
          <w:p>
            <w:pPr>
              <w:keepLines/>
              <w:pStyle w:val="CluesTiny"/>
            </w:pPr>
            <w:r>
              <w:rPr>
                <w:b w:val="true"/>
                <w:bCs w:val="true"/>
              </w:rPr>
              <w:t xml:space="preserve">2. </w:t>
            </w:r>
            <w:r>
              <w:t xml:space="preserve">issuing the Emancipation Proclamation that declared forever free those slaves within the Confederacy in 1863</w:t>
            </w:r>
          </w:p>
          <w:p>
            <w:pPr>
              <w:keepLines/>
              <w:pStyle w:val="CluesTiny"/>
            </w:pPr>
            <w:r>
              <w:rPr>
                <w:b w:val="true"/>
                <w:bCs w:val="true"/>
              </w:rPr>
              <w:t xml:space="preserve">4. </w:t>
            </w:r>
            <w:r>
              <w:t xml:space="preserve">where the president (and his family) live</w:t>
            </w:r>
          </w:p>
          <w:p>
            <w:pPr>
              <w:keepLines/>
              <w:pStyle w:val="CluesTiny"/>
            </w:pPr>
            <w:r>
              <w:rPr>
                <w:b w:val="true"/>
                <w:bCs w:val="true"/>
              </w:rPr>
              <w:t xml:space="preserve">6. </w:t>
            </w:r>
            <w:r>
              <w:t xml:space="preserve">a group of advisers</w:t>
            </w:r>
          </w:p>
          <w:p>
            <w:pPr>
              <w:keepLines/>
              <w:pStyle w:val="CluesTiny"/>
            </w:pPr>
            <w:r>
              <w:rPr>
                <w:b w:val="true"/>
                <w:bCs w:val="true"/>
              </w:rPr>
              <w:t xml:space="preserve">7. </w:t>
            </w:r>
            <w:r>
              <w:t xml:space="preserve"> the official ceremony in which the President is sworn in, takes the oath of office, and begins his or her term. This takes place on January 20, following the November election.</w:t>
            </w:r>
          </w:p>
          <w:p>
            <w:pPr>
              <w:keepLines/>
              <w:pStyle w:val="CluesTiny"/>
            </w:pPr>
            <w:r>
              <w:rPr>
                <w:b w:val="true"/>
                <w:bCs w:val="true"/>
              </w:rPr>
              <w:t xml:space="preserve">9. </w:t>
            </w:r>
            <w:r>
              <w:t xml:space="preserve">departments of of Agriculture, Commerce, Defense, Education, Energy, Health and Human Services, Homeland Security, Housing and Urban Development, the Interior, Labor, State, Transportation, the Treasury, and Veterans Affairs, and the Attorney General are all headed by ___________</w:t>
            </w:r>
          </w:p>
          <w:p>
            <w:pPr>
              <w:keepLines/>
              <w:pStyle w:val="CluesTiny"/>
            </w:pPr>
            <w:r>
              <w:rPr>
                <w:b w:val="true"/>
                <w:bCs w:val="true"/>
              </w:rPr>
              <w:t xml:space="preserve">11. </w:t>
            </w:r>
            <w:r>
              <w:t xml:space="preserve"> the Head of State, the Commander-in-Chief, the Chief Executive, or the Chief Diplomat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Executive Branch </dc:title>
  <dcterms:created xsi:type="dcterms:W3CDTF">2021-10-11T19:01:05Z</dcterms:created>
  <dcterms:modified xsi:type="dcterms:W3CDTF">2021-10-11T19:01:05Z</dcterms:modified>
</cp:coreProperties>
</file>