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medial rectus    </w:t>
      </w:r>
      <w:r>
        <w:t xml:space="preserve">   glaucoma    </w:t>
      </w:r>
      <w:r>
        <w:t xml:space="preserve">   cataracts    </w:t>
      </w:r>
      <w:r>
        <w:t xml:space="preserve">   Iris    </w:t>
      </w:r>
      <w:r>
        <w:t xml:space="preserve">   Tunics    </w:t>
      </w:r>
      <w:r>
        <w:t xml:space="preserve">   Meimobian Gland    </w:t>
      </w:r>
      <w:r>
        <w:t xml:space="preserve">   Aqueous humor    </w:t>
      </w:r>
      <w:r>
        <w:t xml:space="preserve">   choriod coat    </w:t>
      </w:r>
      <w:r>
        <w:t xml:space="preserve">   photoreceptors    </w:t>
      </w:r>
      <w:r>
        <w:t xml:space="preserve">   lens    </w:t>
      </w:r>
      <w:r>
        <w:t xml:space="preserve">   lateral rectus    </w:t>
      </w:r>
      <w:r>
        <w:t xml:space="preserve">   myopia    </w:t>
      </w:r>
      <w:r>
        <w:t xml:space="preserve">   hyperopia    </w:t>
      </w:r>
      <w:r>
        <w:t xml:space="preserve">   pupil    </w:t>
      </w:r>
      <w:r>
        <w:t xml:space="preserve">   Vitreous Humor    </w:t>
      </w:r>
      <w:r>
        <w:t xml:space="preserve">   color blindness    </w:t>
      </w:r>
      <w:r>
        <w:t xml:space="preserve">   inferior rectus    </w:t>
      </w:r>
      <w:r>
        <w:t xml:space="preserve">   oblique    </w:t>
      </w:r>
      <w:r>
        <w:t xml:space="preserve">   superior rectus    </w:t>
      </w:r>
      <w:r>
        <w:t xml:space="preserve">   opacification    </w:t>
      </w:r>
      <w:r>
        <w:t xml:space="preserve">   superior oblique    </w:t>
      </w:r>
      <w:r>
        <w:t xml:space="preserve">   tear    </w:t>
      </w:r>
      <w:r>
        <w:t xml:space="preserve">   sphere    </w:t>
      </w:r>
      <w:r>
        <w:t xml:space="preserve">   Retina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</dc:title>
  <dcterms:created xsi:type="dcterms:W3CDTF">2021-10-11T18:59:45Z</dcterms:created>
  <dcterms:modified xsi:type="dcterms:W3CDTF">2021-10-11T18:59:45Z</dcterms:modified>
</cp:coreProperties>
</file>