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Fighting Ground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Bayonet    </w:t>
      </w:r>
      <w:r>
        <w:t xml:space="preserve">   Brusquely    </w:t>
      </w:r>
      <w:r>
        <w:t xml:space="preserve">   Cadence    </w:t>
      </w:r>
      <w:r>
        <w:t xml:space="preserve">   Fife    </w:t>
      </w:r>
      <w:r>
        <w:t xml:space="preserve">   Grenadiers    </w:t>
      </w:r>
      <w:r>
        <w:t xml:space="preserve">   Primed    </w:t>
      </w:r>
      <w:r>
        <w:t xml:space="preserve">   Regiment    </w:t>
      </w:r>
      <w:r>
        <w:t xml:space="preserve">   Sullenly    </w:t>
      </w:r>
      <w:r>
        <w:t xml:space="preserve">   Tankard    </w:t>
      </w:r>
      <w:r>
        <w:t xml:space="preserve">   Tyrannical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Fighting Ground Word Scramble</dc:title>
  <dcterms:created xsi:type="dcterms:W3CDTF">2021-10-11T19:00:42Z</dcterms:created>
  <dcterms:modified xsi:type="dcterms:W3CDTF">2021-10-11T19:00:42Z</dcterms:modified>
</cp:coreProperties>
</file>