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Soldiers    </w:t>
      </w:r>
      <w:r>
        <w:t xml:space="preserve">   ANZAC    </w:t>
      </w:r>
      <w:r>
        <w:t xml:space="preserve">   Armistice day    </w:t>
      </w:r>
      <w:r>
        <w:t xml:space="preserve">   Bayonet    </w:t>
      </w:r>
      <w:r>
        <w:t xml:space="preserve">   Cenotaph    </w:t>
      </w:r>
      <w:r>
        <w:t xml:space="preserve">   Chunuk bair    </w:t>
      </w:r>
      <w:r>
        <w:t xml:space="preserve">   Flanders field    </w:t>
      </w:r>
      <w:r>
        <w:t xml:space="preserve">   Mortars    </w:t>
      </w:r>
      <w:r>
        <w:t xml:space="preserve">   Poppy    </w:t>
      </w:r>
      <w:r>
        <w:t xml:space="preserve">   Trench    </w:t>
      </w:r>
      <w:r>
        <w:t xml:space="preserve">   Western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World War</dc:title>
  <dcterms:created xsi:type="dcterms:W3CDTF">2021-10-11T19:01:30Z</dcterms:created>
  <dcterms:modified xsi:type="dcterms:W3CDTF">2021-10-11T19:01:30Z</dcterms:modified>
</cp:coreProperties>
</file>