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Foolish Rich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perfect gift    </w:t>
      </w:r>
      <w:r>
        <w:t xml:space="preserve">   good gift    </w:t>
      </w:r>
      <w:r>
        <w:t xml:space="preserve">   soul    </w:t>
      </w:r>
      <w:r>
        <w:t xml:space="preserve">   be merry    </w:t>
      </w:r>
      <w:r>
        <w:t xml:space="preserve">   drink    </w:t>
      </w:r>
      <w:r>
        <w:t xml:space="preserve">   eat    </w:t>
      </w:r>
      <w:r>
        <w:t xml:space="preserve">   parable    </w:t>
      </w:r>
      <w:r>
        <w:t xml:space="preserve">   heaven    </w:t>
      </w:r>
      <w:r>
        <w:t xml:space="preserve">   treasure    </w:t>
      </w:r>
      <w:r>
        <w:t xml:space="preserve">   barns    </w:t>
      </w:r>
      <w:r>
        <w:t xml:space="preserve">   rich man    </w:t>
      </w:r>
      <w:r>
        <w:t xml:space="preserve">   foolish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Foolish Rich Man</dc:title>
  <dcterms:created xsi:type="dcterms:W3CDTF">2021-10-11T19:03:02Z</dcterms:created>
  <dcterms:modified xsi:type="dcterms:W3CDTF">2021-10-11T19:03:02Z</dcterms:modified>
</cp:coreProperties>
</file>