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Fruit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Galatians    </w:t>
      </w:r>
      <w:r>
        <w:t xml:space="preserve">   Letter    </w:t>
      </w:r>
      <w:r>
        <w:t xml:space="preserve">   Prison    </w:t>
      </w:r>
      <w:r>
        <w:t xml:space="preserve">   Paul    </w:t>
      </w:r>
      <w:r>
        <w:t xml:space="preserve">   Spirit    </w:t>
      </w:r>
      <w:r>
        <w:t xml:space="preserve">   Fruit    </w:t>
      </w:r>
      <w:r>
        <w:t xml:space="preserve">   Self-Control    </w:t>
      </w:r>
      <w:r>
        <w:t xml:space="preserve">   Gentleness    </w:t>
      </w:r>
      <w:r>
        <w:t xml:space="preserve">   Faithfulness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Fruit of the Spirit</dc:title>
  <dcterms:created xsi:type="dcterms:W3CDTF">2021-10-11T19:03:33Z</dcterms:created>
  <dcterms:modified xsi:type="dcterms:W3CDTF">2021-10-11T19:03:33Z</dcterms:modified>
</cp:coreProperties>
</file>