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Given    </w:t>
      </w:r>
      <w:r>
        <w:t xml:space="preserve">   Formulas    </w:t>
      </w:r>
      <w:r>
        <w:t xml:space="preserve">   Combined    </w:t>
      </w:r>
      <w:r>
        <w:t xml:space="preserve">   Volume    </w:t>
      </w:r>
      <w:r>
        <w:t xml:space="preserve">   Temperature    </w:t>
      </w:r>
      <w:r>
        <w:t xml:space="preserve">   Pressure    </w:t>
      </w:r>
      <w:r>
        <w:t xml:space="preserve">   Gay-Lussacs    </w:t>
      </w:r>
      <w:r>
        <w:t xml:space="preserve">   Charles    </w:t>
      </w:r>
      <w:r>
        <w:t xml:space="preserve">   Boyles    </w:t>
      </w:r>
      <w:r>
        <w:t xml:space="preserve">   STP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Gas Laws</dc:title>
  <dcterms:created xsi:type="dcterms:W3CDTF">2021-10-11T19:02:54Z</dcterms:created>
  <dcterms:modified xsi:type="dcterms:W3CDTF">2021-10-11T19:02:54Z</dcterms:modified>
</cp:coreProperties>
</file>