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Girl in Between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alcohol    </w:t>
      </w:r>
      <w:r>
        <w:t xml:space="preserve">   authorities    </w:t>
      </w:r>
      <w:r>
        <w:t xml:space="preserve">   beach    </w:t>
      </w:r>
      <w:r>
        <w:t xml:space="preserve">   caretaker    </w:t>
      </w:r>
      <w:r>
        <w:t xml:space="preserve">   castle    </w:t>
      </w:r>
      <w:r>
        <w:t xml:space="preserve">   daughter    </w:t>
      </w:r>
      <w:r>
        <w:t xml:space="preserve">   grandma    </w:t>
      </w:r>
      <w:r>
        <w:t xml:space="preserve">   homeless    </w:t>
      </w:r>
      <w:r>
        <w:t xml:space="preserve">   invisible    </w:t>
      </w:r>
      <w:r>
        <w:t xml:space="preserve">   mill    </w:t>
      </w:r>
      <w:r>
        <w:t xml:space="preserve">   mother    </w:t>
      </w:r>
      <w:r>
        <w:t xml:space="preserve">   yellow vests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in Between</dc:title>
  <dcterms:created xsi:type="dcterms:W3CDTF">2021-10-11T19:04:30Z</dcterms:created>
  <dcterms:modified xsi:type="dcterms:W3CDTF">2021-10-11T19:04:30Z</dcterms:modified>
</cp:coreProperties>
</file>