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Died as a result of his poorly chosen goals and aspirations.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city that Nick suggested Gatsby should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camp that Gatsby was a part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Jordan was when she called Nick.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Mr. Wilson hasn't been to in a long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Mr. Wilson's late wife, and his reasoning for killing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that Gatsby was sent, preventing him from returning to Daisy.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Responsible for the death of Gatsby.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of the song of life in new tunes.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Object found by Mr. Wilson that concluded his suspicions of an affair.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Narrator, and best friend of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that Gatsby visited after his time in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Tries to calm Wilson down after he finds out about Myrtle's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the suit that Gatsby is wearing.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the death of Myrtle, and indirectly involved in Gatsby's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Calls Nick to tell him that she is in town and wants to see him.</w:t>
            </w:r>
          </w:p>
        </w:tc>
      </w:tr>
    </w:tbl>
    <w:p>
      <w:pPr>
        <w:pStyle w:val="WordBankMedium"/>
      </w:pPr>
      <w:r>
        <w:t xml:space="preserve">   Daisy    </w:t>
      </w:r>
      <w:r>
        <w:t xml:space="preserve">   Gatsby    </w:t>
      </w:r>
      <w:r>
        <w:t xml:space="preserve">   Nick    </w:t>
      </w:r>
      <w:r>
        <w:t xml:space="preserve">   Wilson    </w:t>
      </w:r>
      <w:r>
        <w:t xml:space="preserve">   Michaelis    </w:t>
      </w:r>
      <w:r>
        <w:t xml:space="preserve">   Jordan    </w:t>
      </w:r>
      <w:r>
        <w:t xml:space="preserve">   Dog Leash    </w:t>
      </w:r>
      <w:r>
        <w:t xml:space="preserve">   Church    </w:t>
      </w:r>
      <w:r>
        <w:t xml:space="preserve">   Oxford    </w:t>
      </w:r>
      <w:r>
        <w:t xml:space="preserve">   Camp Taylor    </w:t>
      </w:r>
      <w:r>
        <w:t xml:space="preserve">   Louisville    </w:t>
      </w:r>
      <w:r>
        <w:t xml:space="preserve">   Myrtle    </w:t>
      </w:r>
      <w:r>
        <w:t xml:space="preserve">   Montreal    </w:t>
      </w:r>
      <w:r>
        <w:t xml:space="preserve">   Beale Street Blues    </w:t>
      </w:r>
      <w:r>
        <w:t xml:space="preserve">   Pink    </w:t>
      </w:r>
      <w:r>
        <w:t xml:space="preserve">   Hempstead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 Crossword</dc:title>
  <dcterms:created xsi:type="dcterms:W3CDTF">2021-10-11T19:07:09Z</dcterms:created>
  <dcterms:modified xsi:type="dcterms:W3CDTF">2021-10-11T19:07:09Z</dcterms:modified>
</cp:coreProperties>
</file>