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Greenhouse Effect and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Earth's reflective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daily atmospheric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conditions in one place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greenhouse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traps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Atmospheric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significant difference in climate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sun's energy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Water Vapor    </w:t>
      </w:r>
      <w:r>
        <w:t xml:space="preserve">   Methane    </w:t>
      </w:r>
      <w:r>
        <w:t xml:space="preserve">   Nitrogen    </w:t>
      </w:r>
      <w:r>
        <w:t xml:space="preserve">   Oxygen    </w:t>
      </w:r>
      <w:r>
        <w:t xml:space="preserve">   Weather    </w:t>
      </w:r>
      <w:r>
        <w:t xml:space="preserve">   Climate    </w:t>
      </w:r>
      <w:r>
        <w:t xml:space="preserve">   climatechange    </w:t>
      </w:r>
      <w:r>
        <w:t xml:space="preserve">   greenhouse effect    </w:t>
      </w:r>
      <w:r>
        <w:t xml:space="preserve">   Albedo    </w:t>
      </w:r>
      <w:r>
        <w:t xml:space="preserve">   Radiation    </w:t>
      </w:r>
      <w:r>
        <w:t xml:space="preserve">   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Greenhouse Effect and Climate Change</dc:title>
  <dcterms:created xsi:type="dcterms:W3CDTF">2021-10-11T19:07:05Z</dcterms:created>
  <dcterms:modified xsi:type="dcterms:W3CDTF">2021-10-11T19:07:05Z</dcterms:modified>
</cp:coreProperties>
</file>