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Gulls Picnic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pizza    </w:t>
      </w:r>
      <w:r>
        <w:t xml:space="preserve">   picnic    </w:t>
      </w:r>
      <w:r>
        <w:t xml:space="preserve">   crisps    </w:t>
      </w:r>
      <w:r>
        <w:t xml:space="preserve">   gulls    </w:t>
      </w:r>
      <w:r>
        <w:t xml:space="preserve">   teacher    </w:t>
      </w:r>
      <w:r>
        <w:t xml:space="preserve">   landed    </w:t>
      </w:r>
      <w:r>
        <w:t xml:space="preserve">   paraglider    </w:t>
      </w:r>
      <w:r>
        <w:t xml:space="preserve">   tuck-in    </w:t>
      </w:r>
      <w:r>
        <w:t xml:space="preserve">   sandwiches    </w:t>
      </w:r>
      <w:r>
        <w:t xml:space="preserve">   sand    </w:t>
      </w:r>
      <w:r>
        <w:t xml:space="preserve">   put    </w:t>
      </w:r>
      <w:r>
        <w:t xml:space="preserve">   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Gulls Picnic</dc:title>
  <dcterms:created xsi:type="dcterms:W3CDTF">2021-10-11T19:07:48Z</dcterms:created>
  <dcterms:modified xsi:type="dcterms:W3CDTF">2021-10-11T19:07:48Z</dcterms:modified>
</cp:coreProperties>
</file>