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intestine    </w:t>
      </w:r>
      <w:r>
        <w:t xml:space="preserve">   bacteria    </w:t>
      </w:r>
      <w:r>
        <w:t xml:space="preserve">   blood    </w:t>
      </w:r>
      <w:r>
        <w:t xml:space="preserve">   glands    </w:t>
      </w:r>
      <w:r>
        <w:t xml:space="preserve">   skin    </w:t>
      </w:r>
      <w:r>
        <w:t xml:space="preserve">   infections    </w:t>
      </w:r>
      <w:r>
        <w:t xml:space="preserve">   white blood cells    </w:t>
      </w:r>
      <w:r>
        <w:t xml:space="preserve">   spleen    </w:t>
      </w:r>
      <w:r>
        <w:t xml:space="preserve">   tonsils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2021-10-11T19:11:58Z</dcterms:created>
  <dcterms:modified xsi:type="dcterms:W3CDTF">2021-10-11T19:11:58Z</dcterms:modified>
</cp:coreProperties>
</file>