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abscess    </w:t>
      </w:r>
      <w:r>
        <w:t xml:space="preserve">   acne    </w:t>
      </w:r>
      <w:r>
        <w:t xml:space="preserve">   albinism    </w:t>
      </w:r>
      <w:r>
        <w:t xml:space="preserve">   alopecia    </w:t>
      </w:r>
      <w:r>
        <w:t xml:space="preserve">   antibiotic    </w:t>
      </w:r>
      <w:r>
        <w:t xml:space="preserve">   antifungal    </w:t>
      </w:r>
      <w:r>
        <w:t xml:space="preserve">   antiviral    </w:t>
      </w:r>
      <w:r>
        <w:t xml:space="preserve">   cuticle    </w:t>
      </w:r>
      <w:r>
        <w:t xml:space="preserve">   scabies    </w:t>
      </w:r>
      <w:r>
        <w:t xml:space="preserve">   sebaceous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System</dc:title>
  <dcterms:created xsi:type="dcterms:W3CDTF">2021-10-11T19:11:40Z</dcterms:created>
  <dcterms:modified xsi:type="dcterms:W3CDTF">2021-10-11T19:11:40Z</dcterms:modified>
</cp:coreProperties>
</file>