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solider who lost his head in an unnamed war by a cannonball and becomes a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Ichabod helped the town's church choir and became a 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prettiest girl in town; is a daughter of a Dutch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Brom Bone said the Headless Horseman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Katrina and Brom Bones got __________________ after Ichabod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Ichabod likes to sing this type of tune when he feels scared Baltus Van Tassel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hero of the country road; his nickname is "Brom Bones"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market town along the shore of the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schoolteacher; likes a Katrina Van Tassal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Ichabod's favortite type of book called Cotton Mather's 'History of New England 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Katrina's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horse Ichabod used to try escaping the Headless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bewitched place by early Dutch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Ichabod uses this at the beginning of school to scare away evil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Ichabod usually helped these types of people with farm animals and hay</w:t>
            </w:r>
          </w:p>
        </w:tc>
      </w:tr>
    </w:tbl>
    <w:p>
      <w:pPr>
        <w:pStyle w:val="WordBankMedium"/>
      </w:pPr>
      <w:r>
        <w:t xml:space="preserve">   Ichabod Crane    </w:t>
      </w:r>
      <w:r>
        <w:t xml:space="preserve">   Headless Horseman    </w:t>
      </w:r>
      <w:r>
        <w:t xml:space="preserve">   Karina Van Tassal    </w:t>
      </w:r>
      <w:r>
        <w:t xml:space="preserve">   Tarry Town    </w:t>
      </w:r>
      <w:r>
        <w:t xml:space="preserve">   Sleepy Hollow    </w:t>
      </w:r>
      <w:r>
        <w:t xml:space="preserve">   Gunpowder    </w:t>
      </w:r>
      <w:r>
        <w:t xml:space="preserve">   Witchcraft    </w:t>
      </w:r>
      <w:r>
        <w:t xml:space="preserve">   Brom Van Brunt    </w:t>
      </w:r>
      <w:r>
        <w:t xml:space="preserve">   Church Bridge    </w:t>
      </w:r>
      <w:r>
        <w:t xml:space="preserve">   Bell    </w:t>
      </w:r>
      <w:r>
        <w:t xml:space="preserve">   Psalm Tunes    </w:t>
      </w:r>
      <w:r>
        <w:t xml:space="preserve">   Baltus Van Tassel    </w:t>
      </w:r>
      <w:r>
        <w:t xml:space="preserve">   Farmers    </w:t>
      </w:r>
      <w:r>
        <w:t xml:space="preserve">   Singing Master    </w:t>
      </w:r>
      <w:r>
        <w:t xml:space="preserve">   Married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 Crossword Puzzle</dc:title>
  <dcterms:created xsi:type="dcterms:W3CDTF">2021-10-11T19:14:18Z</dcterms:created>
  <dcterms:modified xsi:type="dcterms:W3CDTF">2021-10-11T19:14:18Z</dcterms:modified>
</cp:coreProperties>
</file>