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Leprechaun in Late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treehouse    </w:t>
      </w:r>
      <w:r>
        <w:t xml:space="preserve">   ireland    </w:t>
      </w:r>
      <w:r>
        <w:t xml:space="preserve">   fairies    </w:t>
      </w:r>
      <w:r>
        <w:t xml:space="preserve">   gaelic    </w:t>
      </w:r>
      <w:r>
        <w:t xml:space="preserve">   rainbow    </w:t>
      </w:r>
      <w:r>
        <w:t xml:space="preserve">   abbeytheater    </w:t>
      </w:r>
      <w:r>
        <w:t xml:space="preserve">   leprechaun    </w:t>
      </w:r>
      <w:r>
        <w:t xml:space="preserve">   augusta    </w:t>
      </w:r>
      <w:r>
        <w:t xml:space="preserve">   jack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Leprechaun in Late Winter</dc:title>
  <dcterms:created xsi:type="dcterms:W3CDTF">2021-10-11T19:14:18Z</dcterms:created>
  <dcterms:modified xsi:type="dcterms:W3CDTF">2021-10-11T19:14:18Z</dcterms:modified>
</cp:coreProperties>
</file>