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Liberty Bell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Independence Hall    </w:t>
      </w:r>
      <w:r>
        <w:t xml:space="preserve">   Ringing    </w:t>
      </w:r>
      <w:r>
        <w:t xml:space="preserve">   Taco Bell    </w:t>
      </w:r>
      <w:r>
        <w:t xml:space="preserve">   America    </w:t>
      </w:r>
      <w:r>
        <w:t xml:space="preserve">   Iconic    </w:t>
      </w:r>
      <w:r>
        <w:t xml:space="preserve">   Philadelphia    </w:t>
      </w:r>
      <w:r>
        <w:t xml:space="preserve">   Abolitionists    </w:t>
      </w:r>
      <w:r>
        <w:t xml:space="preserve">   Independence    </w:t>
      </w:r>
      <w:r>
        <w:t xml:space="preserve">   Liberty Bell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Liberty Bell</dc:title>
  <dcterms:created xsi:type="dcterms:W3CDTF">2021-10-11T19:14:09Z</dcterms:created>
  <dcterms:modified xsi:type="dcterms:W3CDTF">2021-10-11T19:14:09Z</dcterms:modified>
</cp:coreProperties>
</file>