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winner voting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Candidate polls more votes any other, doesn't get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real # or any quantity that can be measured using a single real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Probability of changing an outcome of 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voter ranks the choices in order of preference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the size of a Matrix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preference over the other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in single-seat elections with more than 2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 # of rows by the # of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no say in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minimum # of votes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reciprocal of a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Participants have varying #'s of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Voters ranks options or candidates in order of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disregarding lesser choice candidates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 matching ballots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Difficulty passing laws to satisfy others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or right vested in one branch of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Weight is equal to or greater than the quota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would win a 2 candidate election against other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proportional representation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also takes in part on how the size of a Matrix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type of voting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Leaving a coalition and changing the end effect of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the powers of players in a voting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Addition, subtraction,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 matrix whose rows are the columns of the 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Preferences cannot be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rectangular array of numbers</w:t>
            </w:r>
          </w:p>
        </w:tc>
      </w:tr>
    </w:tbl>
    <w:p>
      <w:pPr>
        <w:pStyle w:val="WordBankLarge"/>
      </w:pPr>
      <w:r>
        <w:t xml:space="preserve">   Matrix    </w:t>
      </w:r>
      <w:r>
        <w:t xml:space="preserve">   Row    </w:t>
      </w:r>
      <w:r>
        <w:t xml:space="preserve">   Column    </w:t>
      </w:r>
      <w:r>
        <w:t xml:space="preserve">   Dimensions    </w:t>
      </w:r>
      <w:r>
        <w:t xml:space="preserve">   Matrix inverse     </w:t>
      </w:r>
      <w:r>
        <w:t xml:space="preserve">   Scalar    </w:t>
      </w:r>
      <w:r>
        <w:t xml:space="preserve">   Transpose     </w:t>
      </w:r>
      <w:r>
        <w:t xml:space="preserve">   Matrix operations     </w:t>
      </w:r>
      <w:r>
        <w:t xml:space="preserve">   Preference ballot     </w:t>
      </w:r>
      <w:r>
        <w:t xml:space="preserve">   Linear ballot     </w:t>
      </w:r>
      <w:r>
        <w:t xml:space="preserve">   Preference schedule     </w:t>
      </w:r>
      <w:r>
        <w:t xml:space="preserve">   strategic voting     </w:t>
      </w:r>
      <w:r>
        <w:t xml:space="preserve">   Plurality     </w:t>
      </w:r>
      <w:r>
        <w:t xml:space="preserve">   Borda Count    </w:t>
      </w:r>
      <w:r>
        <w:t xml:space="preserve">   pairwise     </w:t>
      </w:r>
      <w:r>
        <w:t xml:space="preserve">   Majority criterion    </w:t>
      </w:r>
      <w:r>
        <w:t xml:space="preserve">   Instant Runoff    </w:t>
      </w:r>
      <w:r>
        <w:t xml:space="preserve">   Condorcet's Criterion    </w:t>
      </w:r>
      <w:r>
        <w:t xml:space="preserve">   Weighted     </w:t>
      </w:r>
      <w:r>
        <w:t xml:space="preserve">   Coalition    </w:t>
      </w:r>
      <w:r>
        <w:t xml:space="preserve">   Quota     </w:t>
      </w:r>
      <w:r>
        <w:t xml:space="preserve">   Dictator    </w:t>
      </w:r>
      <w:r>
        <w:t xml:space="preserve">   Dummy    </w:t>
      </w:r>
      <w:r>
        <w:t xml:space="preserve">   Gridlock    </w:t>
      </w:r>
      <w:r>
        <w:t xml:space="preserve">   Veto Power    </w:t>
      </w:r>
      <w:r>
        <w:t xml:space="preserve">   Critical Player    </w:t>
      </w:r>
      <w:r>
        <w:t xml:space="preserve">   Arrow's Condition     </w:t>
      </w:r>
      <w:r>
        <w:t xml:space="preserve">   Banzhaf    </w:t>
      </w:r>
      <w:r>
        <w:t xml:space="preserve">   Shapely-Shubik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Math crossword Puzzle</dc:title>
  <dcterms:created xsi:type="dcterms:W3CDTF">2021-10-11T19:17:31Z</dcterms:created>
  <dcterms:modified xsi:type="dcterms:W3CDTF">2021-10-11T19:17:31Z</dcterms:modified>
</cp:coreProperties>
</file>