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 only with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landing of a spacecraft in the sea at the end of a space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independent agency of the United States government responsible for aviation and spaceflight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objects that Nasa took samples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of walking on the surface of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man-made equipment that orbits around the earth 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trained to go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craft capable of traveling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of space flights undertaken by US to land a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person to step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landing site of Apollo 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363 foot tall space craft that landed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to step foot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pilots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operational center for a group of related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and practice of navigation through air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nasa placed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spacecraft that carries astronauts from the command module to the surface of the moon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bowl-shaped geological formation on the top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initial ascent of a rocket from its launching pad</w:t>
            </w:r>
          </w:p>
        </w:tc>
      </w:tr>
    </w:tbl>
    <w:p>
      <w:pPr>
        <w:pStyle w:val="WordBankLarge"/>
      </w:pPr>
      <w:r>
        <w:t xml:space="preserve">   Apollo 11    </w:t>
      </w:r>
      <w:r>
        <w:t xml:space="preserve">   Neil Armstrong    </w:t>
      </w:r>
      <w:r>
        <w:t xml:space="preserve">   Buzz Aldrin    </w:t>
      </w:r>
      <w:r>
        <w:t xml:space="preserve">   NASA    </w:t>
      </w:r>
      <w:r>
        <w:t xml:space="preserve">   Lunar Module    </w:t>
      </w:r>
      <w:r>
        <w:t xml:space="preserve">   Apollo Program    </w:t>
      </w:r>
      <w:r>
        <w:t xml:space="preserve">   astronaut    </w:t>
      </w:r>
      <w:r>
        <w:t xml:space="preserve">   Control Center    </w:t>
      </w:r>
      <w:r>
        <w:t xml:space="preserve">   Michael Collins    </w:t>
      </w:r>
      <w:r>
        <w:t xml:space="preserve">   Moonwalk    </w:t>
      </w:r>
      <w:r>
        <w:t xml:space="preserve">   Sea of Tranquility    </w:t>
      </w:r>
      <w:r>
        <w:t xml:space="preserve">   spacecraft    </w:t>
      </w:r>
      <w:r>
        <w:t xml:space="preserve">   crater    </w:t>
      </w:r>
      <w:r>
        <w:t xml:space="preserve">   splashdown    </w:t>
      </w:r>
      <w:r>
        <w:t xml:space="preserve">   astronautics    </w:t>
      </w:r>
      <w:r>
        <w:t xml:space="preserve">   American Flag    </w:t>
      </w:r>
      <w:r>
        <w:t xml:space="preserve">   orbiter    </w:t>
      </w:r>
      <w:r>
        <w:t xml:space="preserve">   liftoff    </w:t>
      </w:r>
      <w:r>
        <w:t xml:space="preserve">   Moon Rocks    </w:t>
      </w:r>
      <w:r>
        <w:t xml:space="preserve">   Telescopic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Landing</dc:title>
  <dcterms:created xsi:type="dcterms:W3CDTF">2021-10-11T19:19:25Z</dcterms:created>
  <dcterms:modified xsi:type="dcterms:W3CDTF">2021-10-11T19:19:25Z</dcterms:modified>
</cp:coreProperties>
</file>