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Night Gardener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sourwoods    </w:t>
      </w:r>
      <w:r>
        <w:t xml:space="preserve">   auxier    </w:t>
      </w:r>
      <w:r>
        <w:t xml:space="preserve">   forest    </w:t>
      </w:r>
      <w:r>
        <w:t xml:space="preserve">   gardener    </w:t>
      </w:r>
      <w:r>
        <w:t xml:space="preserve">   hester    </w:t>
      </w:r>
      <w:r>
        <w:t xml:space="preserve">   kip    </w:t>
      </w:r>
      <w:r>
        <w:t xml:space="preserve">   mansion    </w:t>
      </w:r>
      <w:r>
        <w:t xml:space="preserve">   molly    </w:t>
      </w:r>
      <w:r>
        <w:t xml:space="preserve">   mysterious    </w:t>
      </w:r>
      <w:r>
        <w:t xml:space="preserve">   tree    </w:t>
      </w:r>
      <w:r>
        <w:t xml:space="preserve">   windsors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Gardener Word Search</dc:title>
  <dcterms:created xsi:type="dcterms:W3CDTF">2021-10-11T19:21:03Z</dcterms:created>
  <dcterms:modified xsi:type="dcterms:W3CDTF">2021-10-11T19:21:03Z</dcterms:modified>
</cp:coreProperties>
</file>