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Normans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barons    </w:t>
      </w:r>
      <w:r>
        <w:t xml:space="preserve">   peasants    </w:t>
      </w:r>
      <w:r>
        <w:t xml:space="preserve">   feudal system    </w:t>
      </w:r>
      <w:r>
        <w:t xml:space="preserve">   motte    </w:t>
      </w:r>
      <w:r>
        <w:t xml:space="preserve">   courage    </w:t>
      </w:r>
      <w:r>
        <w:t xml:space="preserve">   opponents    </w:t>
      </w:r>
      <w:r>
        <w:t xml:space="preserve">   javelins    </w:t>
      </w:r>
      <w:r>
        <w:t xml:space="preserve">   equipped    </w:t>
      </w:r>
      <w:r>
        <w:t xml:space="preserve">   enemy    </w:t>
      </w:r>
      <w:r>
        <w:t xml:space="preserve">   Cavalry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Normans</dc:title>
  <dcterms:created xsi:type="dcterms:W3CDTF">2021-10-11T19:20:33Z</dcterms:created>
  <dcterms:modified xsi:type="dcterms:W3CDTF">2021-10-11T19:20:33Z</dcterms:modified>
</cp:coreProperties>
</file>