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Nun's Priest's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tale    </w:t>
      </w:r>
      <w:r>
        <w:t xml:space="preserve">   Canterbury    </w:t>
      </w:r>
      <w:r>
        <w:t xml:space="preserve">   Chaucer    </w:t>
      </w:r>
      <w:r>
        <w:t xml:space="preserve">   cows    </w:t>
      </w:r>
      <w:r>
        <w:t xml:space="preserve">   farmyard    </w:t>
      </w:r>
      <w:r>
        <w:t xml:space="preserve">   host    </w:t>
      </w:r>
      <w:r>
        <w:t xml:space="preserve">   NunsPriest    </w:t>
      </w:r>
      <w:r>
        <w:t xml:space="preserve">   personification    </w:t>
      </w:r>
      <w:r>
        <w:t xml:space="preserve">   rooster    </w:t>
      </w:r>
      <w:r>
        <w:t xml:space="preserve">   singing    </w:t>
      </w:r>
      <w:r>
        <w:t xml:space="preserve">   threedaughters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Nun's Priest's Tale</dc:title>
  <dcterms:created xsi:type="dcterms:W3CDTF">2021-10-11T19:20:57Z</dcterms:created>
  <dcterms:modified xsi:type="dcterms:W3CDTF">2021-10-11T19:20:57Z</dcterms:modified>
</cp:coreProperties>
</file>